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E734" w14:textId="415E6EF0" w:rsidR="006F703B" w:rsidRDefault="00810E7E">
      <w:pPr>
        <w:rPr>
          <w:b/>
          <w:lang w:val="en-US"/>
        </w:rPr>
      </w:pPr>
      <w:r>
        <w:rPr>
          <w:b/>
          <w:lang w:val="en-US"/>
        </w:rPr>
        <w:t>SØK 2009, fall 2017</w:t>
      </w:r>
      <w:bookmarkStart w:id="0" w:name="_GoBack"/>
      <w:bookmarkEnd w:id="0"/>
    </w:p>
    <w:p w14:paraId="0E2FC59E" w14:textId="5EFB91E8" w:rsidR="006F703B" w:rsidRPr="00785B0B" w:rsidRDefault="006F703B" w:rsidP="00A74E14">
      <w:pPr>
        <w:rPr>
          <w:b/>
          <w:lang w:val="en-US"/>
        </w:rPr>
      </w:pPr>
      <w:r w:rsidRPr="006F703B">
        <w:rPr>
          <w:b/>
          <w:lang w:val="en-US"/>
        </w:rPr>
        <w:t xml:space="preserve">Candidate 10014, </w:t>
      </w:r>
      <w:r w:rsidR="004C651C">
        <w:rPr>
          <w:b/>
          <w:lang w:val="en-US"/>
        </w:rPr>
        <w:t xml:space="preserve">grade </w:t>
      </w:r>
      <w:r w:rsidRPr="006F703B">
        <w:rPr>
          <w:b/>
          <w:lang w:val="en-US"/>
        </w:rPr>
        <w:t>A</w:t>
      </w:r>
    </w:p>
    <w:p w14:paraId="59BCF23F" w14:textId="77777777" w:rsidR="006F703B" w:rsidRDefault="006F703B" w:rsidP="00A74E14">
      <w:pPr>
        <w:rPr>
          <w:lang w:val="en-US"/>
        </w:rPr>
      </w:pPr>
    </w:p>
    <w:p w14:paraId="0861861E" w14:textId="77777777" w:rsidR="00A74E14" w:rsidRDefault="00A74E14" w:rsidP="00A74E14">
      <w:pPr>
        <w:rPr>
          <w:lang w:val="en-US"/>
        </w:rPr>
      </w:pPr>
      <w:r>
        <w:rPr>
          <w:lang w:val="en-US"/>
        </w:rPr>
        <w:t>Question 1</w:t>
      </w:r>
    </w:p>
    <w:p w14:paraId="2062E446" w14:textId="76B33BDB" w:rsidR="00A74E14" w:rsidRDefault="00A74E14" w:rsidP="00A74E14">
      <w:pPr>
        <w:rPr>
          <w:lang w:val="en-US"/>
        </w:rPr>
      </w:pPr>
    </w:p>
    <w:p w14:paraId="0CDC0DD3" w14:textId="311DE781" w:rsidR="00A74E14" w:rsidRDefault="00A74E14" w:rsidP="00A74E14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Discuss factors that influence </w:t>
      </w:r>
      <w:r w:rsidR="00C10887">
        <w:rPr>
          <w:lang w:val="en-US"/>
        </w:rPr>
        <w:t xml:space="preserve">the </w:t>
      </w:r>
      <w:r>
        <w:rPr>
          <w:lang w:val="en-US"/>
        </w:rPr>
        <w:t xml:space="preserve">expected exchange rate in the long </w:t>
      </w:r>
      <w:r w:rsidR="00BD2E50">
        <w:rPr>
          <w:lang w:val="en-US"/>
        </w:rPr>
        <w:t>run</w:t>
      </w:r>
    </w:p>
    <w:p w14:paraId="710B1A90" w14:textId="77777777" w:rsidR="00A74E14" w:rsidRDefault="00A74E14" w:rsidP="00A74E14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Analyze how a shift in the expected exchange rate influences the exchange rate</w:t>
      </w:r>
    </w:p>
    <w:p w14:paraId="5206E805" w14:textId="12BA834B" w:rsidR="00A74E14" w:rsidRDefault="00A74E14" w:rsidP="00A74E14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Discuss instability of the exchange r</w:t>
      </w:r>
      <w:r w:rsidR="00C10887">
        <w:rPr>
          <w:lang w:val="en-US"/>
        </w:rPr>
        <w:t>a</w:t>
      </w:r>
      <w:r>
        <w:rPr>
          <w:lang w:val="en-US"/>
        </w:rPr>
        <w:t>te as the result of ‘overshooting’</w:t>
      </w:r>
    </w:p>
    <w:p w14:paraId="6DFFDC42" w14:textId="77777777" w:rsidR="00A74E14" w:rsidRDefault="00A74E14" w:rsidP="00A74E14">
      <w:pPr>
        <w:rPr>
          <w:lang w:val="en-US"/>
        </w:rPr>
      </w:pPr>
    </w:p>
    <w:p w14:paraId="0BB1C505" w14:textId="77777777" w:rsidR="00A74E14" w:rsidRDefault="00A74E14" w:rsidP="00A74E14">
      <w:pPr>
        <w:rPr>
          <w:lang w:val="en-US"/>
        </w:rPr>
      </w:pPr>
      <w:r>
        <w:rPr>
          <w:lang w:val="en-US"/>
        </w:rPr>
        <w:t>Question 2</w:t>
      </w:r>
    </w:p>
    <w:p w14:paraId="184B9E94" w14:textId="77777777" w:rsidR="00C10887" w:rsidRDefault="00C10887" w:rsidP="00A74E14">
      <w:pPr>
        <w:rPr>
          <w:lang w:val="en-US"/>
        </w:rPr>
      </w:pPr>
    </w:p>
    <w:p w14:paraId="57FF26F8" w14:textId="44982D4B" w:rsidR="00F428F2" w:rsidRDefault="00F428F2" w:rsidP="00F428F2">
      <w:pPr>
        <w:pStyle w:val="Listeavsnitt"/>
        <w:numPr>
          <w:ilvl w:val="0"/>
          <w:numId w:val="3"/>
        </w:numPr>
        <w:rPr>
          <w:lang w:val="en-US"/>
        </w:rPr>
      </w:pPr>
      <w:r w:rsidRPr="00F428F2">
        <w:rPr>
          <w:lang w:val="en-US"/>
        </w:rPr>
        <w:t>The existence of asymmetric shocks between countries creates adjustment problems in a monetary union.</w:t>
      </w:r>
      <w:r w:rsidR="00C10887">
        <w:rPr>
          <w:lang w:val="en-US"/>
        </w:rPr>
        <w:t xml:space="preserve"> Show how asymmetric</w:t>
      </w:r>
      <w:r>
        <w:rPr>
          <w:lang w:val="en-US"/>
        </w:rPr>
        <w:t xml:space="preserve"> demand and supply  shocks affect macroeconomic adjustment in a two-country model.</w:t>
      </w:r>
    </w:p>
    <w:p w14:paraId="1C2C5E69" w14:textId="3A9D9575" w:rsidR="00111DC1" w:rsidRDefault="00F428F2" w:rsidP="00F428F2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Analyze how adjustment mechanisms in a monetary union can </w:t>
      </w:r>
      <w:r w:rsidR="00C10887">
        <w:rPr>
          <w:lang w:val="en-US"/>
        </w:rPr>
        <w:t xml:space="preserve">reduce the macroeconomic effects </w:t>
      </w:r>
      <w:r w:rsidR="00BD2E50">
        <w:rPr>
          <w:lang w:val="en-US"/>
        </w:rPr>
        <w:t xml:space="preserve">of shocks </w:t>
      </w:r>
      <w:r w:rsidR="00C10887">
        <w:rPr>
          <w:lang w:val="en-US"/>
        </w:rPr>
        <w:t xml:space="preserve">and </w:t>
      </w:r>
      <w:r>
        <w:rPr>
          <w:lang w:val="en-US"/>
        </w:rPr>
        <w:t>contribute to macroeconomic balance.</w:t>
      </w:r>
    </w:p>
    <w:p w14:paraId="22BA8355" w14:textId="100F1BFF" w:rsidR="00F428F2" w:rsidRDefault="00F428F2" w:rsidP="00F428F2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>Discuss how a government</w:t>
      </w:r>
      <w:r w:rsidR="00C10887">
        <w:rPr>
          <w:lang w:val="en-US"/>
        </w:rPr>
        <w:t xml:space="preserve"> can counterbalance </w:t>
      </w:r>
      <w:r>
        <w:rPr>
          <w:lang w:val="en-US"/>
        </w:rPr>
        <w:t>negative shocks</w:t>
      </w:r>
      <w:r w:rsidR="00C10887">
        <w:rPr>
          <w:lang w:val="en-US"/>
        </w:rPr>
        <w:t xml:space="preserve"> inside and outside a monetary union.</w:t>
      </w:r>
    </w:p>
    <w:p w14:paraId="0AA06675" w14:textId="77777777" w:rsidR="00D611B2" w:rsidRDefault="00D611B2" w:rsidP="00D611B2">
      <w:pPr>
        <w:rPr>
          <w:lang w:val="en-US"/>
        </w:rPr>
      </w:pPr>
    </w:p>
    <w:p w14:paraId="15B32125" w14:textId="77777777" w:rsidR="002723C0" w:rsidRDefault="006F703B" w:rsidP="00D611B2">
      <w:pPr>
        <w:rPr>
          <w:lang w:val="en-US"/>
        </w:rPr>
      </w:pPr>
      <w:r>
        <w:rPr>
          <w:lang w:val="en-US"/>
        </w:rPr>
        <w:t xml:space="preserve">Let me start with some broad background about exams in general. We want to check the knowledge and understanding of the students. But most students don’t show much of themselves – they </w:t>
      </w:r>
      <w:r w:rsidR="0022692B">
        <w:rPr>
          <w:lang w:val="en-US"/>
        </w:rPr>
        <w:t xml:space="preserve">often </w:t>
      </w:r>
      <w:r>
        <w:rPr>
          <w:lang w:val="en-US"/>
        </w:rPr>
        <w:t>reproduce lecture notes and textbook stuff relevant for the questions. ‘Everything I know about this issue’.  Only the best students address and answer the questions</w:t>
      </w:r>
      <w:r w:rsidR="00B237E1">
        <w:rPr>
          <w:lang w:val="en-US"/>
        </w:rPr>
        <w:t xml:space="preserve"> and structure their text so that it can be read as </w:t>
      </w:r>
      <w:r w:rsidR="002723C0">
        <w:rPr>
          <w:lang w:val="en-US"/>
        </w:rPr>
        <w:t>an independent investigation</w:t>
      </w:r>
      <w:r>
        <w:rPr>
          <w:lang w:val="en-US"/>
        </w:rPr>
        <w:t xml:space="preserve">. </w:t>
      </w:r>
    </w:p>
    <w:p w14:paraId="0CD2E5E2" w14:textId="77777777" w:rsidR="002723C0" w:rsidRDefault="002723C0" w:rsidP="00D611B2">
      <w:pPr>
        <w:rPr>
          <w:lang w:val="en-US"/>
        </w:rPr>
      </w:pPr>
    </w:p>
    <w:p w14:paraId="48147550" w14:textId="2C0B0921" w:rsidR="00F53D2F" w:rsidRDefault="00636A1D" w:rsidP="00D611B2">
      <w:pPr>
        <w:rPr>
          <w:lang w:val="en-US"/>
        </w:rPr>
      </w:pPr>
      <w:r>
        <w:rPr>
          <w:lang w:val="en-US"/>
        </w:rPr>
        <w:t xml:space="preserve">Question 1 </w:t>
      </w:r>
      <w:r w:rsidR="004C651C">
        <w:rPr>
          <w:lang w:val="en-US"/>
        </w:rPr>
        <w:t>shows</w:t>
      </w:r>
      <w:r w:rsidR="00F109DF">
        <w:rPr>
          <w:lang w:val="en-US"/>
        </w:rPr>
        <w:t xml:space="preserve"> the case in point</w:t>
      </w:r>
      <w:r w:rsidR="002723C0">
        <w:rPr>
          <w:lang w:val="en-US"/>
        </w:rPr>
        <w:t>. Only very few students started out with sub-question a</w:t>
      </w:r>
      <w:r w:rsidR="00414DBE">
        <w:rPr>
          <w:lang w:val="en-US"/>
        </w:rPr>
        <w:t>)</w:t>
      </w:r>
      <w:r w:rsidR="002723C0">
        <w:rPr>
          <w:lang w:val="en-US"/>
        </w:rPr>
        <w:t xml:space="preserve"> and the long run factors forming the basis for present exchange rate expectations.</w:t>
      </w:r>
      <w:r w:rsidR="00414DBE">
        <w:rPr>
          <w:lang w:val="en-US"/>
        </w:rPr>
        <w:t xml:space="preserve"> Candidate 10014 is among the few and offers a short and to the point clarification of purchasing power parity and real exchange rate</w:t>
      </w:r>
      <w:r w:rsidR="00906323">
        <w:rPr>
          <w:lang w:val="en-US"/>
        </w:rPr>
        <w:t xml:space="preserve"> in the first pages. The candidate s</w:t>
      </w:r>
      <w:r w:rsidR="00414DBE">
        <w:rPr>
          <w:lang w:val="en-US"/>
        </w:rPr>
        <w:t xml:space="preserve">hould have written more about expectations. </w:t>
      </w:r>
      <w:r w:rsidR="00F109DF">
        <w:rPr>
          <w:lang w:val="en-US"/>
        </w:rPr>
        <w:t xml:space="preserve">The </w:t>
      </w:r>
      <w:r w:rsidR="00DB1E2F">
        <w:rPr>
          <w:lang w:val="en-US"/>
        </w:rPr>
        <w:t xml:space="preserve">presentation </w:t>
      </w:r>
      <w:r w:rsidR="00BD1A4B">
        <w:rPr>
          <w:lang w:val="en-US"/>
        </w:rPr>
        <w:t xml:space="preserve">of the </w:t>
      </w:r>
      <w:r w:rsidR="00F109DF">
        <w:rPr>
          <w:lang w:val="en-US"/>
        </w:rPr>
        <w:t xml:space="preserve">basic </w:t>
      </w:r>
      <w:r w:rsidR="00DB1E2F">
        <w:rPr>
          <w:lang w:val="en-US"/>
        </w:rPr>
        <w:t xml:space="preserve">foreign </w:t>
      </w:r>
      <w:r w:rsidR="00BD1A4B">
        <w:rPr>
          <w:lang w:val="en-US"/>
        </w:rPr>
        <w:t>ex</w:t>
      </w:r>
      <w:r w:rsidR="00DB1E2F">
        <w:rPr>
          <w:lang w:val="en-US"/>
        </w:rPr>
        <w:t>change market model</w:t>
      </w:r>
      <w:r w:rsidR="00F109DF">
        <w:rPr>
          <w:lang w:val="en-US"/>
        </w:rPr>
        <w:t xml:space="preserve"> captures the essentials and derives the key results</w:t>
      </w:r>
      <w:r w:rsidR="00906323">
        <w:rPr>
          <w:lang w:val="en-US"/>
        </w:rPr>
        <w:t xml:space="preserve"> in sub-question b).</w:t>
      </w:r>
      <w:r w:rsidR="00F53D2F">
        <w:rPr>
          <w:lang w:val="en-US"/>
        </w:rPr>
        <w:t xml:space="preserve"> </w:t>
      </w:r>
      <w:r w:rsidR="00906323">
        <w:rPr>
          <w:lang w:val="en-US"/>
        </w:rPr>
        <w:t xml:space="preserve"> </w:t>
      </w:r>
      <w:r w:rsidR="00F53D2F">
        <w:rPr>
          <w:lang w:val="en-US"/>
        </w:rPr>
        <w:t xml:space="preserve">Overshooting in </w:t>
      </w:r>
      <w:r w:rsidR="00906323">
        <w:rPr>
          <w:lang w:val="en-US"/>
        </w:rPr>
        <w:t xml:space="preserve">sub-question </w:t>
      </w:r>
      <w:r w:rsidR="00F53D2F">
        <w:rPr>
          <w:lang w:val="en-US"/>
        </w:rPr>
        <w:t>c</w:t>
      </w:r>
      <w:r w:rsidR="00906323">
        <w:rPr>
          <w:lang w:val="en-US"/>
        </w:rPr>
        <w:t>)</w:t>
      </w:r>
      <w:r w:rsidR="00F53D2F">
        <w:rPr>
          <w:lang w:val="en-US"/>
        </w:rPr>
        <w:t xml:space="preserve"> is best explained by allowing changing money supply to affect exchange rate expectat</w:t>
      </w:r>
      <w:r w:rsidR="00906323">
        <w:rPr>
          <w:lang w:val="en-US"/>
        </w:rPr>
        <w:t xml:space="preserve">ions. This is well explained and understood, and the dynamic paths of </w:t>
      </w:r>
      <w:r w:rsidR="00512AC4">
        <w:rPr>
          <w:lang w:val="en-US"/>
        </w:rPr>
        <w:t xml:space="preserve">the variables are shown. </w:t>
      </w:r>
    </w:p>
    <w:p w14:paraId="5D4E33BA" w14:textId="77777777" w:rsidR="00F53D2F" w:rsidRDefault="00F53D2F" w:rsidP="00D611B2">
      <w:pPr>
        <w:rPr>
          <w:lang w:val="en-US"/>
        </w:rPr>
      </w:pPr>
    </w:p>
    <w:p w14:paraId="3B8A9EC9" w14:textId="1EFA0ADD" w:rsidR="00A23082" w:rsidRDefault="00512AC4" w:rsidP="00D611B2">
      <w:pPr>
        <w:rPr>
          <w:lang w:val="en-US"/>
        </w:rPr>
      </w:pPr>
      <w:r>
        <w:rPr>
          <w:lang w:val="en-US"/>
        </w:rPr>
        <w:t>In q</w:t>
      </w:r>
      <w:r w:rsidR="00F53D2F">
        <w:rPr>
          <w:lang w:val="en-US"/>
        </w:rPr>
        <w:t xml:space="preserve">uestion 2 </w:t>
      </w:r>
      <w:r>
        <w:rPr>
          <w:lang w:val="en-US"/>
        </w:rPr>
        <w:t xml:space="preserve">the candidate </w:t>
      </w:r>
      <w:r w:rsidR="00F53D2F">
        <w:rPr>
          <w:lang w:val="en-US"/>
        </w:rPr>
        <w:t>present</w:t>
      </w:r>
      <w:r>
        <w:rPr>
          <w:lang w:val="en-US"/>
        </w:rPr>
        <w:t>s</w:t>
      </w:r>
      <w:r w:rsidR="00F53D2F">
        <w:rPr>
          <w:lang w:val="en-US"/>
        </w:rPr>
        <w:t xml:space="preserve"> a </w:t>
      </w:r>
      <w:r>
        <w:rPr>
          <w:lang w:val="en-US"/>
        </w:rPr>
        <w:t xml:space="preserve">compact form of the </w:t>
      </w:r>
      <w:r w:rsidR="00F53D2F">
        <w:rPr>
          <w:lang w:val="en-US"/>
        </w:rPr>
        <w:t>standard aggregate demand – aggregate supply model to discuss asymmetric shocks</w:t>
      </w:r>
      <w:r>
        <w:rPr>
          <w:lang w:val="en-US"/>
        </w:rPr>
        <w:t xml:space="preserve">. </w:t>
      </w:r>
      <w:r w:rsidR="00F53D2F">
        <w:rPr>
          <w:lang w:val="en-US"/>
        </w:rPr>
        <w:t xml:space="preserve">The basic </w:t>
      </w:r>
      <w:r w:rsidR="00B5035E">
        <w:rPr>
          <w:lang w:val="en-US"/>
        </w:rPr>
        <w:t xml:space="preserve">asymmetric demand </w:t>
      </w:r>
      <w:r>
        <w:rPr>
          <w:lang w:val="en-US"/>
        </w:rPr>
        <w:t xml:space="preserve">and supply </w:t>
      </w:r>
      <w:r w:rsidR="00B5035E">
        <w:rPr>
          <w:lang w:val="en-US"/>
        </w:rPr>
        <w:t>sh</w:t>
      </w:r>
      <w:r>
        <w:rPr>
          <w:lang w:val="en-US"/>
        </w:rPr>
        <w:t xml:space="preserve">ock </w:t>
      </w:r>
      <w:r w:rsidR="00321292">
        <w:rPr>
          <w:lang w:val="en-US"/>
        </w:rPr>
        <w:t xml:space="preserve">asked for in </w:t>
      </w:r>
      <w:r>
        <w:rPr>
          <w:lang w:val="en-US"/>
        </w:rPr>
        <w:t xml:space="preserve">sub-question </w:t>
      </w:r>
      <w:r w:rsidR="00321292">
        <w:rPr>
          <w:lang w:val="en-US"/>
        </w:rPr>
        <w:t>a</w:t>
      </w:r>
      <w:r>
        <w:rPr>
          <w:lang w:val="en-US"/>
        </w:rPr>
        <w:t xml:space="preserve">) are presented in diagrams and well done. </w:t>
      </w:r>
      <w:r w:rsidR="00B5035E">
        <w:rPr>
          <w:lang w:val="en-US"/>
        </w:rPr>
        <w:t xml:space="preserve"> The adjus</w:t>
      </w:r>
      <w:r w:rsidR="002C533D">
        <w:rPr>
          <w:lang w:val="en-US"/>
        </w:rPr>
        <w:t xml:space="preserve">tment mechanisms are </w:t>
      </w:r>
      <w:r w:rsidR="00B5035E">
        <w:rPr>
          <w:lang w:val="en-US"/>
        </w:rPr>
        <w:t xml:space="preserve">discussed in </w:t>
      </w:r>
      <w:r w:rsidR="002C533D">
        <w:rPr>
          <w:lang w:val="en-US"/>
        </w:rPr>
        <w:t xml:space="preserve">sub-question </w:t>
      </w:r>
      <w:r w:rsidR="00B5035E">
        <w:rPr>
          <w:lang w:val="en-US"/>
        </w:rPr>
        <w:t>b</w:t>
      </w:r>
      <w:r w:rsidR="00A23082">
        <w:rPr>
          <w:lang w:val="en-US"/>
        </w:rPr>
        <w:t xml:space="preserve">) emphasizing labor mobility and wage flexibility. Again well understood. </w:t>
      </w:r>
      <w:r w:rsidR="004C651C">
        <w:rPr>
          <w:lang w:val="en-US"/>
        </w:rPr>
        <w:t>Then various policy responses are derived in sub-question c) and cover transfers, fiscal policy, and even supply side policies.</w:t>
      </w:r>
    </w:p>
    <w:p w14:paraId="3E69FD89" w14:textId="77777777" w:rsidR="004C651C" w:rsidRDefault="004C651C" w:rsidP="00D611B2">
      <w:pPr>
        <w:rPr>
          <w:lang w:val="en-US"/>
        </w:rPr>
      </w:pPr>
    </w:p>
    <w:p w14:paraId="6483C568" w14:textId="2E390D82" w:rsidR="00785B0B" w:rsidRDefault="004C651C" w:rsidP="00D611B2">
      <w:pPr>
        <w:rPr>
          <w:lang w:val="en-US"/>
        </w:rPr>
      </w:pPr>
      <w:r>
        <w:rPr>
          <w:lang w:val="en-US"/>
        </w:rPr>
        <w:t>As you can learn from this candidate, grade A can be achieved in a fairly short answer when your text concentrates on the questions raised, you are in control of the most important analytical tools of the field, and you have a good understanding of the issues and policies discussed.</w:t>
      </w:r>
    </w:p>
    <w:p w14:paraId="74195994" w14:textId="77777777" w:rsidR="00785B0B" w:rsidRDefault="00785B0B" w:rsidP="00D611B2">
      <w:pPr>
        <w:rPr>
          <w:lang w:val="en-US"/>
        </w:rPr>
      </w:pPr>
    </w:p>
    <w:p w14:paraId="0B8E7CFA" w14:textId="745D402F" w:rsidR="00785B0B" w:rsidRPr="00D611B2" w:rsidRDefault="00785B0B" w:rsidP="00D611B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Jørn Rattsø</w:t>
      </w:r>
    </w:p>
    <w:sectPr w:rsidR="00785B0B" w:rsidRPr="00D611B2" w:rsidSect="00367F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0B5A"/>
    <w:multiLevelType w:val="hybridMultilevel"/>
    <w:tmpl w:val="223825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714C"/>
    <w:multiLevelType w:val="hybridMultilevel"/>
    <w:tmpl w:val="A936ED7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A2922"/>
    <w:multiLevelType w:val="hybridMultilevel"/>
    <w:tmpl w:val="3F8C5C3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304C8"/>
    <w:multiLevelType w:val="hybridMultilevel"/>
    <w:tmpl w:val="0982331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14"/>
    <w:rsid w:val="0000433A"/>
    <w:rsid w:val="00111DC1"/>
    <w:rsid w:val="001E5FFA"/>
    <w:rsid w:val="0022692B"/>
    <w:rsid w:val="002723C0"/>
    <w:rsid w:val="002C533D"/>
    <w:rsid w:val="00321292"/>
    <w:rsid w:val="0034175E"/>
    <w:rsid w:val="003466FF"/>
    <w:rsid w:val="00367F6F"/>
    <w:rsid w:val="00414DBE"/>
    <w:rsid w:val="004C651C"/>
    <w:rsid w:val="004C7417"/>
    <w:rsid w:val="00501954"/>
    <w:rsid w:val="005025F4"/>
    <w:rsid w:val="00512AC4"/>
    <w:rsid w:val="0058551F"/>
    <w:rsid w:val="005E024E"/>
    <w:rsid w:val="00636A1D"/>
    <w:rsid w:val="006F703B"/>
    <w:rsid w:val="00785B0B"/>
    <w:rsid w:val="007A4B42"/>
    <w:rsid w:val="00810E7E"/>
    <w:rsid w:val="00906323"/>
    <w:rsid w:val="009B6946"/>
    <w:rsid w:val="00A23082"/>
    <w:rsid w:val="00A74E14"/>
    <w:rsid w:val="00AE503E"/>
    <w:rsid w:val="00B237E1"/>
    <w:rsid w:val="00B5035E"/>
    <w:rsid w:val="00B75A36"/>
    <w:rsid w:val="00B81A58"/>
    <w:rsid w:val="00BD1A4B"/>
    <w:rsid w:val="00BD2E50"/>
    <w:rsid w:val="00C10887"/>
    <w:rsid w:val="00C17FD0"/>
    <w:rsid w:val="00D15C5F"/>
    <w:rsid w:val="00D611B2"/>
    <w:rsid w:val="00D94D8A"/>
    <w:rsid w:val="00DB1E2F"/>
    <w:rsid w:val="00F109DF"/>
    <w:rsid w:val="00F35D46"/>
    <w:rsid w:val="00F428F2"/>
    <w:rsid w:val="00F52734"/>
    <w:rsid w:val="00F53D2F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DD5D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4</cp:revision>
  <cp:lastPrinted>2018-01-02T14:04:00Z</cp:lastPrinted>
  <dcterms:created xsi:type="dcterms:W3CDTF">2018-03-19T10:16:00Z</dcterms:created>
  <dcterms:modified xsi:type="dcterms:W3CDTF">2018-03-19T10:19:00Z</dcterms:modified>
</cp:coreProperties>
</file>